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Чувашской Республики на 31.08.2021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30.08.2021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Чувашской Республики на 31.08.2021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Ежедневный оперативный прогноз возникновения и развития ЧС на территории Чувашской Республики на 31.08.2021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Прогноз метеоусловий: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гидрометеорологическим бюллетенем Чувашского центра по гидрометеорологии и мониторингу окружающей среды – филиала ФГБУ «Верхне-Волжское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природные явления (ОЯ):</w:t>
            </w:r>
            <w:r>
              <w:rPr/>
              <w:t xml:space="preserve"> местами чрезвычайная пожароопасность.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природные явления (НЯ):</w:t>
            </w:r>
            <w:r>
              <w:rPr/>
              <w:t xml:space="preserve"> местами высокая пожароопасность.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31 августа.</w:t>
            </w:r>
            <w:r>
              <w:rPr/>
              <w:t xml:space="preserve"> Переменная облачность, ночью преимущественно без осадков (осадки – 0 мм), днем местами небольшой дождь (осадки – 2 мм). Ветер ночью юго-западный, 3-8 м/с, днем юго-западный, с переходом на северный, 6-11 м/с. Температура воздуха ночью +9…+14 °С, днем +20…+25 °С. Влажность воздуха – 76 %. Атмосферное давление – 748 мм. рт. ст. Местами чрезвычайная и высокая пожароопасность.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Прогноз возникновения происшествий (ЧС)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 Риски возникновения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обнаружения термических аномалий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По данным информационной системы дистанционного мониторинга «Федеральное агентство лесного хозяйства» на территории Чувашской Республики 31 августа прогнозируется преимущественно IV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IV класс пожарной опасности по условиям погоды – прогнозируется в 9 МО (Ядринский, Аликовский, Янтиковский, Шумерлинский, Вурнарский, Порецкий, Канашский, Красночетайский районы и г.о. Шумерля).</w:t>
            </w:r>
            <w:br/>
            <w:r>
              <w:rPr/>
              <w:t xml:space="preserve"> </w:t>
            </w:r>
            <w:br/>
            <w:r>
              <w:rPr/>
              <w:t xml:space="preserve"> V класс пожарной опасности по условиям погоды - прогнозируется в 9 МО (Мариинско-Посадский, Чебоксарский, Моргаушский, Красноармейский, Козловский, Цивильский, Урмарский районы и г.о. Чебоксары, Новочебоксарск).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 Риск возникновения происшествий (ЧС) на объектах транспортной инфраструктуры</w:t>
            </w:r>
            <w:br/>
            <w:r>
              <w:rPr/>
              <w:t xml:space="preserve"> </w:t>
            </w:r>
            <w:br/>
            <w:r>
              <w:rPr/>
              <w:t xml:space="preserve"> Количество ДТП на дорогах республики прогнозируется в пределах среднемноголетних значений 2…4 в сутки. Основные причины возникновения аварий: высокая интенсивность движения транспорта, нарушение водителями правил дорожного движения (несоблюдение безопасной дистанции, выезд на встречную полосу, несоблюдение скоростного режима, наезд на пешехода), погодные явления.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наибольшая вероятность возникновения ДТП существует в Козловском, Цивильском, Чебоксарском, Моргаушском, Ядринском муниципальных районах на участках ФАД М-7 «Волга» и в Канашском, Комсомольском, Батыревском, Шемуршинском районах на участках ФАД А-151,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2.3. Риск возникновения происшествий (ЧС) на объектах ТЭК и ЖКХ</w:t>
            </w:r>
            <w:br/>
            <w:r>
              <w:rPr/>
              <w:t xml:space="preserve"> </w:t>
            </w:r>
            <w:br/>
            <w:r>
              <w:rPr/>
              <w:t xml:space="preserve"> Количество аварий на объектах ЖКХ и энергетики на территории республики прогнозируется в пределах среднемноголетних значений.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данным, наибольшее количество аварийных ситуаций могут произойти в следующих городах: Чебоксары, Новочебоксарск, Алатырь, Канаш, Шумерля, Ядрин. Причинами аварийных ситуаций на объектах ЖКХ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высокая степень изношенности основных фондов, особенно систем теплоснабжения, водопроводных систем и канализации;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 технического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техники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неквалифицированные действия обслуживающего персонала;</w:t>
            </w:r>
            <w:br/>
            <w:r>
              <w:rPr/>
              <w:t xml:space="preserve"> </w:t>
            </w:r>
            <w:br/>
            <w:r>
              <w:rPr/>
              <w:t xml:space="preserve"> - погодные явления.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аварии на системах ЖКХ (источник ЧС – большой процент износа водопроводных, канализационных и тепловых сетей от 70 до 83%, износ оборудования, человеческий фактор, отключение электроснабжения объектов ТЭК и ЖКХ (вторичный риск)). Наибольший риск возникновения аварийных ситуаций возможен на территории 5 районов (Марпосадский, Моргаушский, Цивильский, Чебоксарский, Ядринский районы), где износ сетей составляет до 75%.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2.4. Происшествия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возникновения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целью недопущения пожаров в природной среде,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бросать в лесу горящие спичи, окурки, тлеющие тряпки;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костёр в густых зарослях и хвойном молодняке, под низкосвисающими кронами деревьев, рядом со складами древесины, торфа, в непосредственной близости от созревших сельхозкультур;</w:t>
            </w:r>
            <w:br/>
            <w:r>
              <w:rPr/>
              <w:t xml:space="preserve"> </w:t>
            </w:r>
            <w:br/>
            <w:r>
              <w:rPr/>
              <w:t xml:space="preserve"> - оставлять в лесу самовозгораемый материал: тряпку и ветошь, пропитанные маслом, бензином, стеклянную посуду, которая в солнечную погоду может сфокусировать солнечный луч и воспламенить сухую растительность;</w:t>
            </w:r>
            <w:br/>
            <w:r>
              <w:rPr/>
              <w:t xml:space="preserve"> </w:t>
            </w:r>
            <w:br/>
            <w:r>
              <w:rPr/>
              <w:t xml:space="preserve"> - выжигать сухую траву в близи населенных пунктов, в лесах, на приусадебных участках, на полях, под деревьями;</w:t>
            </w:r>
            <w:br/>
            <w:r>
              <w:rPr/>
              <w:t xml:space="preserve"> </w:t>
            </w:r>
            <w:br/>
            <w:r>
              <w:rPr/>
              <w:t xml:space="preserve"> - поджигать камыш;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костёр в ветреную погоду и оставлять его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оставлять костёр горящим после покидания стоянки.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вблизи очага пожара в лесу или на торфянике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вблизи очага пожара в лесу или на торфянике и у Вас нет возможности своими силами справиться с его локализацией, предотвращением распространения и тушением пожара, немедленно предупредите всех находящихся поблизости людей (специальные службы) о необходимости выхода из опасной зоны. Организуйте их выход на дорогу или просеку, широкую поляну, к берегу реки или водоема, в поле. Выходите из опасной зоны быстро, перпендикулярно к направлению движения огня. Если невозможно уйти от пожара, войдите в водоем или накройтесь мокрой одеждой. Выйдя на открытое пространство или поляну дышите воздухом возле земли – там он менее задымлен, рот и нос при этом прикройте ватно-марлевой повязкой или тряпкой.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из зоны пожара сообщите о месте, размерах и характере пожара в администрацию населенного пункта, лесничество или противопожарную службу, а также местному населению. Знайте сигналы оповещения о приближении зоны пожара к населенному пункту и принимайте участие в организации тушения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Пламя небольших низовых пожаров можно сбивать, захлестывая его ветками лиственных пород, заливая водой, забрасывая влажным грунтом, затаптывая ногами. Торфяные пожары тушат перекапыванием горящего торфа с поливкой водой.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возгорания сообщите по телефону 112 или 01. Реагируйте на пожар быстро, используя все доступные способы для тушения огня (песок, воду, огнетушители и т.д.).</w:t>
            </w:r>
            <w:br/>
            <w:r>
              <w:rPr/>
              <w:t xml:space="preserve"> </w:t>
            </w:r>
            <w:br/>
            <w:r>
              <w:rPr/>
              <w:t xml:space="preserve"> При эвакуации горящие помещения и задымленные места проходите быстро, задержав дыхание, защитив нос и рот влажной плотной тканью.</w:t>
            </w:r>
            <w:br/>
            <w:r>
              <w:rPr/>
              <w:t xml:space="preserve"> </w:t>
            </w:r>
            <w:br/>
            <w:r>
              <w:rPr/>
              <w:t xml:space="preserve"> При угрозе взрыва ложитесь на живот, защищая голову руками, дальше от окон, застекленных дверей, проходов, лестниц.</w:t>
            </w:r>
            <w:br/>
            <w:r>
              <w:rPr/>
              <w:t xml:space="preserve"> </w:t>
            </w:r>
            <w:br/>
            <w:r>
              <w:rPr/>
              <w:t xml:space="preserve"> Не разжигать печь бензином, керосином и т. п.- это очень опасно.</w:t>
            </w:r>
            <w:br/>
            <w:r>
              <w:rPr/>
              <w:t xml:space="preserve"> </w:t>
            </w:r>
            <w:br/>
            <w:r>
              <w:rPr/>
              <w:t xml:space="preserve"> Не перегревать печь, не ставить вплотную к ней мебель и другие сгораемые предметы; сушить одежду и другие сгораемые материалы на печи и рядом опасно.</w:t>
            </w:r>
            <w:br/>
            <w:r>
              <w:rPr/>
              <w:t xml:space="preserve"> </w:t>
            </w:r>
            <w:br/>
            <w:r>
              <w:rPr/>
              <w:t xml:space="preserve"> Не допускать курения и применения открытого огня в подвалах, сараях, чердаке и в помещениях, где хранится горючий материал.</w:t>
            </w:r>
            <w:br/>
            <w:r>
              <w:rPr/>
              <w:t xml:space="preserve"> </w:t>
            </w:r>
            <w:br/>
            <w:r>
              <w:rPr/>
              <w:t xml:space="preserve"> Не загораживать проезжую часть в придомовой территории для проезда автомобильной техники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пожарной безопасности при использовании электрообогревателей:</w:t>
            </w:r>
            <w:br/>
            <w:r>
              <w:rPr/>
              <w:t xml:space="preserve"> </w:t>
            </w:r>
            <w:br/>
            <w:r>
              <w:rPr/>
              <w:t xml:space="preserve"> - систематически проводите проверку исправности электропроводки, розеток, щитков и штепсельных вилок обогревателя;</w:t>
            </w:r>
            <w:br/>
            <w:r>
              <w:rPr/>
              <w:t xml:space="preserve"> </w:t>
            </w:r>
            <w:br/>
            <w:r>
              <w:rPr/>
              <w:t xml:space="preserve"> - следите за состоянием обогревательного прибора: вовремя ремонтируйте и заменяйте детали, если они вышли из строя;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приборы, изготовленные только промышленным способом, ни при каких обстоятельствах не нужно использовать поврежденные, самодельные или «кустарные»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следует избегать перегрузки на электросеть, в случае включения сразу нескольких мощных потребителей энергии;</w:t>
            </w:r>
            <w:br/>
            <w:r>
              <w:rPr/>
              <w:t xml:space="preserve"> </w:t>
            </w:r>
            <w:br/>
            <w:r>
              <w:rPr/>
              <w:t xml:space="preserve"> - убедитесь, что штекер вставлен в розетку плотно, иначе обогреватель может перегреться и стать причиной пожара;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включенным электрообогреватели на ночь, не используйте их для сушки вещей;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 электрообогревателями;</w:t>
            </w:r>
            <w:br/>
            <w:r>
              <w:rPr/>
              <w:t xml:space="preserve"> </w:t>
            </w:r>
            <w:br/>
            <w:r>
              <w:rPr/>
              <w:t xml:space="preserve"> - устанавливайте электрообогреватель на безопасном расстоянии от занавесок или мебели. Ставить прибор следует на пол. В случае с конвекторами их можно крепить на специальных подставках на небольшом расстоянии от пола;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регулярно очищайте обогреватель от пыли — она тоже может воспламениться;</w:t>
            </w:r>
            <w:br/>
            <w:r>
              <w:rPr/>
              <w:t xml:space="preserve"> </w:t>
            </w:r>
            <w:br/>
            <w:r>
              <w:rPr/>
              <w:t xml:space="preserve"> - не размещайте сетевые провода обогревателя под ковры и другие покрытия;</w:t>
            </w:r>
            <w:br/>
            <w:r>
              <w:rPr/>
              <w:t xml:space="preserve"> </w:t>
            </w:r>
            <w:br/>
            <w:r>
              <w:rPr/>
              <w:t xml:space="preserve"> - не ставьте на провода тяжелые предметы (например, мебель),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2021-09-10T08:48:27+03:00</dcterms:created>
  <dcterms:modified xsi:type="dcterms:W3CDTF">2021-09-10T08:48:27+03:00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