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ГУ МЧС России по Чувашской Республике - Чувашии по состоянию на 06:00 (мск) 31.08.2021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31.08.2021 06:08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ГУ МЧС России по Чувашской Республике - Чувашии по состоянию на 06:00 (мск) 31.08.2021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ЦЕНТР УПРАВЛЕНИЯ В КРИЗИСНЫХ СИТУАЦИЯХ ГЛАВНОГО УПРАВЛЕНИЯ МЧС РОССИИ ПО ЧУВАШСКОЙ РЕСПУБЛИКЕ - ЧУВАШИИ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по состоянию на 06:00 (мск) 31.08.2021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Главного управления МЧС России по Чувашской Республике - Чувашии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I. Организована работа:</w:t>
            </w:r>
            <w:r>
              <w:rPr/>
              <w:t xml:space="preserve"> по ликвидации последствий 5 пожаров и 3 ДТП.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II. Приняты меры по ликвидации последствий: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Пожаров:</w:t>
            </w:r>
            <w:r>
              <w:rPr/>
              <w:t xml:space="preserve"> мусора на открытой территории в г.Чебоксары и Батыревском районе, загорание автомобиля в г.Чебоксары, сена в Батыревском районе, в сарае в Козловском районе.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ДТП:</w:t>
            </w:r>
            <w:r>
              <w:rPr/>
              <w:t xml:space="preserve"> столкновение 2 легковых автомобилей в Цивильском районе, опрокидывание автомобиля в кювет в Шемуршинском и Канашском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Происшествий на воде:</w:t>
            </w:r>
            <w:r>
              <w:rPr/>
              <w:t xml:space="preserve">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III. На контроле :</w:t>
            </w:r>
            <w:br/>
            <w:r>
              <w:rPr/>
              <w:t xml:space="preserve"> </w:t>
            </w:r>
            <w:br/>
            <w:r>
              <w:rPr/>
              <w:t xml:space="preserve"> На контроле чрезвычайные ситуации на территории 4 муниципальных образований (Батыревский, Комсомольский, Шемуршинский, Яльчикский районы), введенные в связи с опасным агрометеорологическим явлением - "почвенная засуха".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i w:val="1"/>
                <w:iCs w:val="1"/>
              </w:rPr>
              <w:t xml:space="preserve">Информационные материалы подготовлены ЦУКС Главного управления МЧС России по Чувашской Республике - Чувашии.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2021-09-10T08:47:48+03:00</dcterms:created>
  <dcterms:modified xsi:type="dcterms:W3CDTF">2021-09-10T08:47:48+03:00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